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A446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</w:pPr>
      <w:r>
        <w:rPr>
          <w:rFonts w:ascii="仿宋" w:hAnsi="仿宋" w:eastAsia="仿宋" w:cs="仿宋"/>
          <w:b/>
          <w:bCs/>
          <w:i w:val="0"/>
          <w:iCs w:val="0"/>
          <w:color w:val="000000"/>
          <w:spacing w:val="0"/>
          <w:w w:val="100"/>
          <w:sz w:val="40"/>
          <w:szCs w:val="40"/>
          <w:vertAlign w:val="baseline"/>
        </w:rPr>
        <w:t>水产学院2027年接收推荐免试研究生综合考核工作安排</w:t>
      </w:r>
    </w:p>
    <w:p w14:paraId="461768F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一、综合考核工作安排</w:t>
      </w:r>
    </w:p>
    <w:tbl>
      <w:tblPr>
        <w:tblStyle w:val="3"/>
        <w:tblW w:w="939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5"/>
        <w:gridCol w:w="1136"/>
        <w:gridCol w:w="1090"/>
        <w:gridCol w:w="1120"/>
        <w:gridCol w:w="1940"/>
        <w:gridCol w:w="1780"/>
        <w:gridCol w:w="1290"/>
      </w:tblGrid>
      <w:tr w14:paraId="74271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7BA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专业代码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123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专业名称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2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7079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思政考核时间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2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D71B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思政考核地点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15D8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面试时间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6D6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面试地点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25DA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面试等候室</w:t>
            </w:r>
          </w:p>
        </w:tc>
      </w:tr>
      <w:tr w14:paraId="4E729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</w:trPr>
        <w:tc>
          <w:tcPr>
            <w:tcW w:w="103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A60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071002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63A9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动物学</w:t>
            </w:r>
          </w:p>
        </w:tc>
        <w:tc>
          <w:tcPr>
            <w:tcW w:w="10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B30E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202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年9月18日（周五）下午15：30-16：00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FF07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鱼山校区新教学楼教室待定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eastAsia="zh-CN"/>
              </w:rPr>
              <w:t>。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  <w:tc>
          <w:tcPr>
            <w:tcW w:w="1940" w:type="dxa"/>
            <w:vMerge w:val="restart"/>
            <w:tcBorders>
              <w:top w:val="single" w:color="000000" w:sz="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5E6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202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9月19日-20日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（周六、周日）8：00-17：00</w:t>
            </w:r>
          </w:p>
        </w:tc>
        <w:tc>
          <w:tcPr>
            <w:tcW w:w="178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F694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鱼山校区铭史楼（原档案馆）302</w:t>
            </w:r>
          </w:p>
        </w:tc>
        <w:tc>
          <w:tcPr>
            <w:tcW w:w="129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B83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鱼山校区铭史楼（原档案馆）30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8</w:t>
            </w:r>
          </w:p>
        </w:tc>
      </w:tr>
      <w:tr w14:paraId="09A21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</w:trPr>
        <w:tc>
          <w:tcPr>
            <w:tcW w:w="103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34C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071004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4110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水生生物学</w:t>
            </w: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B7C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02DD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5DF2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312C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90" w:type="dxa"/>
            <w:vMerge w:val="continue"/>
            <w:tcBorders>
              <w:left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9AEB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370A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</w:trPr>
        <w:tc>
          <w:tcPr>
            <w:tcW w:w="103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FF17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090801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EDC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水产养殖</w:t>
            </w: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A8CD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9593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40" w:type="dxa"/>
            <w:tcBorders>
              <w:top w:val="single" w:color="000000" w:sz="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536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202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9月19日-20日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（周六、周日）8：00-1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：00</w:t>
            </w:r>
          </w:p>
        </w:tc>
        <w:tc>
          <w:tcPr>
            <w:tcW w:w="1780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1B0C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鱼山校区铭史楼（原档案馆）301</w:t>
            </w:r>
          </w:p>
        </w:tc>
        <w:tc>
          <w:tcPr>
            <w:tcW w:w="1290" w:type="dxa"/>
            <w:vMerge w:val="continue"/>
            <w:tcBorders>
              <w:left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0F6C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</w:pPr>
          </w:p>
        </w:tc>
      </w:tr>
      <w:tr w14:paraId="34690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0" w:hRule="atLeast"/>
        </w:trPr>
        <w:tc>
          <w:tcPr>
            <w:tcW w:w="103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AF8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090802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0D4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捕捞学</w:t>
            </w: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FC56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0A6B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4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DD95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202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9月19日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（周六）8：00-17：00</w:t>
            </w:r>
          </w:p>
        </w:tc>
        <w:tc>
          <w:tcPr>
            <w:tcW w:w="1780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F22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鱼山校区铭史楼（原档案馆）401</w:t>
            </w:r>
          </w:p>
        </w:tc>
        <w:tc>
          <w:tcPr>
            <w:tcW w:w="1290" w:type="dxa"/>
            <w:vMerge w:val="continue"/>
            <w:tcBorders>
              <w:left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2BE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</w:pPr>
          </w:p>
        </w:tc>
      </w:tr>
      <w:tr w14:paraId="7E46C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2" w:hRule="atLeast"/>
        </w:trPr>
        <w:tc>
          <w:tcPr>
            <w:tcW w:w="103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E34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090803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C05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渔业资源</w:t>
            </w: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0A92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0302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430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202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9月19日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（周六）8：00-17：00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DA82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鱼山校区铭史楼（原档案馆）402</w:t>
            </w:r>
          </w:p>
        </w:tc>
        <w:tc>
          <w:tcPr>
            <w:tcW w:w="1290" w:type="dxa"/>
            <w:vMerge w:val="continue"/>
            <w:tcBorders>
              <w:left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816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</w:pPr>
          </w:p>
        </w:tc>
      </w:tr>
      <w:tr w14:paraId="1B5CF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</w:trPr>
        <w:tc>
          <w:tcPr>
            <w:tcW w:w="103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CC6E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095134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D70B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渔业发展</w:t>
            </w: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083B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5838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99FB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202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9月19日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（周六）8：00-17：00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E08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eastAsia="仿宋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  <w:t>鱼山校区铭史楼（原档案馆）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  <w:lang w:val="en-US" w:eastAsia="zh-CN"/>
              </w:rPr>
              <w:t>207</w:t>
            </w:r>
          </w:p>
        </w:tc>
        <w:tc>
          <w:tcPr>
            <w:tcW w:w="1290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E293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vertAlign w:val="baseline"/>
              </w:rPr>
            </w:pPr>
          </w:p>
        </w:tc>
      </w:tr>
    </w:tbl>
    <w:p w14:paraId="71EDE09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>二、注意事项</w:t>
      </w:r>
    </w:p>
    <w:p w14:paraId="70A525E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>1. 9月18日思政考核前，请提前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  <w:lang w:val="en-US" w:eastAsia="zh-CN"/>
        </w:rPr>
        <w:t>15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 xml:space="preserve">分钟到达考核地点，需携带材料： </w:t>
      </w:r>
    </w:p>
    <w:p w14:paraId="0EB5F28C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（1）有效居民身份证；</w:t>
      </w:r>
    </w:p>
    <w:p w14:paraId="3159834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（2）本科在读期间成绩单（需学校或学院教务部门签字及盖章）；</w:t>
      </w:r>
    </w:p>
    <w:p w14:paraId="7E592A5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（3）英语CET-4/6成绩单，或其他相应外语水平证明；</w:t>
      </w:r>
    </w:p>
    <w:p w14:paraId="59B408CB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（4）各类获奖证书、已发表论文等其他证明材料；</w:t>
      </w:r>
    </w:p>
    <w:p w14:paraId="086FEC8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（5）学信网《教育部学籍在线验证报告》（学籍状态正常，验证期在综合考核报到时有效）。</w:t>
      </w:r>
    </w:p>
    <w:p w14:paraId="1E9324B1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2.综合考核准备期间，务必手机通讯畅通。</w:t>
      </w:r>
    </w:p>
    <w:p w14:paraId="1FC0002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>3.面试顺序及安排会提前发邮件通知，请注意预报名系统中所留邮箱的邮件。</w:t>
      </w:r>
    </w:p>
    <w:p w14:paraId="47A711E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>4.凭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《</w:t>
      </w:r>
      <w:r>
        <w:rPr>
          <w:rFonts w:hint="eastAsia" w:ascii="仿宋" w:hAnsi="仿宋" w:eastAsia="仿宋" w:cs="仿宋"/>
          <w:sz w:val="32"/>
          <w:szCs w:val="32"/>
        </w:rPr>
        <w:t>中国海洋大学2027年推荐免试研究生综合考核通知单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》（附件2）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>经校门工作人员核验后入校参加复试。</w:t>
      </w:r>
    </w:p>
    <w:p w14:paraId="4D76DF5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shd w:val="clear" w:fill="FFFFFF"/>
          <w:vertAlign w:val="baseline"/>
        </w:rPr>
        <w:t>5.综合考核过程中禁止录音、录像，禁止将相关信息泄露给其他考生或公布在网上。</w:t>
      </w:r>
    </w:p>
    <w:p w14:paraId="025E6B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B2FC7"/>
    <w:rsid w:val="0D86163D"/>
    <w:rsid w:val="0E4754FE"/>
    <w:rsid w:val="0F2C1D70"/>
    <w:rsid w:val="170B68AC"/>
    <w:rsid w:val="27D112AE"/>
    <w:rsid w:val="2B4E7419"/>
    <w:rsid w:val="350D4FB1"/>
    <w:rsid w:val="4D957BAA"/>
    <w:rsid w:val="5C52490D"/>
    <w:rsid w:val="645709A9"/>
    <w:rsid w:val="66A3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591</Words>
  <Characters>709</Characters>
  <Lines>0</Lines>
  <Paragraphs>0</Paragraphs>
  <TotalTime>0</TotalTime>
  <ScaleCrop>false</ScaleCrop>
  <LinksUpToDate>false</LinksUpToDate>
  <CharactersWithSpaces>713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2026-09-16T06:03:00Z</dcterms:created>
  <dc:creator>oucclh</dc:creator>
  <cp:lastModifiedBy>挑剔的鸭子</cp:lastModifiedBy>
  <dcterms:modified xsi:type="dcterms:W3CDTF">2026-09-16T15:04:36Z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eyJoZGlkIjoiNzk5Njg4YjdmNjFjNWYzOTkzMDUwMWVjZDBkZjUwZDkiLCJ1c2VySWQiOiI0MjA5MTE1NjYifQ==</vt:lpwstr>
  </property>
  <property fmtid="{D5CDD505-2E9C-101B-9397-08002B2CF9AE}" pid="4" name="ICV">
    <vt:lpwstr>716C189C57534DA3A40BF82E9C43967C_13</vt:lpwstr>
  </property>
</Properties>
</file>